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8D" w:rsidRPr="0037018D" w:rsidRDefault="0037018D" w:rsidP="0037018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37018D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V</w:t>
      </w:r>
      <w:bookmarkEnd w:id="0"/>
    </w:p>
    <w:p w:rsidR="0037018D" w:rsidRPr="0037018D" w:rsidRDefault="0037018D" w:rsidP="0037018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(Ban hành kèm </w:t>
      </w:r>
      <w:proofErr w:type="gramStart"/>
      <w:r w:rsidRPr="0037018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gramEnd"/>
      <w:r w:rsidRPr="0037018D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37018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Nghị định s</w:t>
      </w:r>
      <w:r w:rsidRPr="0037018D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</w:t>
      </w:r>
      <w:r w:rsidRPr="0037018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06/2021/NĐ-CP </w:t>
      </w:r>
      <w:r w:rsidRPr="0037018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 26 tháng 01 </w:t>
      </w:r>
      <w:r w:rsidRPr="0037018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 2021 của Ch</w:t>
      </w:r>
      <w:r w:rsidRPr="0037018D">
        <w:rPr>
          <w:rFonts w:ascii="Arial" w:eastAsia="Times New Roman" w:hAnsi="Arial" w:cs="Arial"/>
          <w:i/>
          <w:iCs/>
          <w:color w:val="000000"/>
          <w:sz w:val="18"/>
          <w:szCs w:val="18"/>
        </w:rPr>
        <w:t>í</w:t>
      </w:r>
      <w:r w:rsidRPr="0037018D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7018D" w:rsidRPr="0037018D" w:rsidTr="0037018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8D" w:rsidRPr="0037018D" w:rsidRDefault="0037018D" w:rsidP="00370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…(</w:t>
            </w:r>
            <w:proofErr w:type="gramEnd"/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1)…</w:t>
            </w:r>
            <w:r w:rsidRPr="00370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8D" w:rsidRPr="0037018D" w:rsidRDefault="0037018D" w:rsidP="00370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0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370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370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37018D" w:rsidRPr="0037018D" w:rsidTr="0037018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8D" w:rsidRPr="0037018D" w:rsidRDefault="0037018D" w:rsidP="00370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……./……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8D" w:rsidRPr="0037018D" w:rsidRDefault="0037018D" w:rsidP="0037018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01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  <w:r w:rsidRPr="003701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3701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  <w:r w:rsidRPr="003701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</w:t>
            </w:r>
            <w:r w:rsidRPr="003701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  <w:r w:rsidRPr="003701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</w:t>
            </w:r>
            <w:r w:rsidRPr="003701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</w:t>
            </w:r>
          </w:p>
        </w:tc>
      </w:tr>
    </w:tbl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7018D" w:rsidRPr="0037018D" w:rsidRDefault="0037018D" w:rsidP="0037018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37018D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THÔNG BÁO KHỞI CÔNG XÂY DỰNG HẠNG MỤC CÔNG TRÌNH, CÔNG TRÌNH XÂY DỰNG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37018D" w:rsidRPr="0037018D" w:rsidTr="0037018D">
        <w:trPr>
          <w:tblCellSpacing w:w="0" w:type="dxa"/>
        </w:trPr>
        <w:tc>
          <w:tcPr>
            <w:tcW w:w="1550" w:type="pct"/>
            <w:shd w:val="clear" w:color="auto" w:fill="FFFFFF"/>
            <w:hideMark/>
          </w:tcPr>
          <w:p w:rsidR="0037018D" w:rsidRPr="0037018D" w:rsidRDefault="0037018D" w:rsidP="0037018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Kính gửi:</w:t>
            </w:r>
          </w:p>
        </w:tc>
        <w:tc>
          <w:tcPr>
            <w:tcW w:w="3400" w:type="pct"/>
            <w:shd w:val="clear" w:color="auto" w:fill="FFFFFF"/>
            <w:hideMark/>
          </w:tcPr>
          <w:p w:rsidR="0037018D" w:rsidRPr="0037018D" w:rsidRDefault="0037018D" w:rsidP="0037018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</w:t>
            </w:r>
            <w:proofErr w:type="gramStart"/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</w:t>
            </w:r>
            <w:proofErr w:type="gramEnd"/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2)</w:t>
            </w:r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</w:t>
            </w:r>
          </w:p>
          <w:p w:rsidR="0037018D" w:rsidRPr="0037018D" w:rsidRDefault="0037018D" w:rsidP="0037018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</w:t>
            </w:r>
            <w:proofErr w:type="gramStart"/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</w:t>
            </w:r>
            <w:proofErr w:type="gramEnd"/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3)</w:t>
            </w:r>
            <w:r w:rsidRPr="003701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</w:t>
            </w:r>
          </w:p>
        </w:tc>
      </w:tr>
    </w:tbl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37018D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(</w:t>
      </w:r>
      <w:proofErr w:type="gramEnd"/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1)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…… 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báo cáo về việc khởi công xây dựng hạng mục công trình, công trình xây dựng như sau: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1. Tên hạng mục công trình, công trình xây dựng: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……..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thuộc dự án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………...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2. Địa điểm xây dựng: 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……………………………………………………………………………..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3. Tên và 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ịa chỉ của chủ đầu tư: 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4. Tên và s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ố 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 liên lạc của cá nhân phụ trách trực ti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ế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p: 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……………………………..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5. Quy mô hạng mục công trình, công trình xây dựng (nêu quy mô, các thông số kỹ thuật chủ yếu và công năng sử 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d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ụng của các hạng mục công trình, công trình xây dựng).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6. Da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h sách các nhà thầu chính và nhà thầu phụ (nếu có): (tổng thầu, các nhà thầu chính: khảo sát xây dựng, thiết kế xây dựng, thi công xây dựng, giám sát thi công xây dựng, quản lý dự án).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7. Ngày kh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ở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i công và ngày hoàn thành (dự kiến).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37018D" w:rsidRPr="0037018D" w:rsidTr="0037018D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8D" w:rsidRPr="0037018D" w:rsidRDefault="0037018D" w:rsidP="0037018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01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 w:rsidRPr="003701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37018D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 </w:t>
            </w:r>
            <w:r w:rsidRPr="00370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</w:t>
            </w:r>
            <w:r w:rsidRPr="0037018D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ư trên;</w:t>
            </w:r>
            <w:r w:rsidRPr="00370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 …;</w:t>
            </w:r>
            <w:r w:rsidRPr="00370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7018D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H</w:t>
            </w:r>
            <w:r w:rsidRPr="00370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ồ</w:t>
            </w:r>
            <w:r w:rsidRPr="0037018D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sơ g</w:t>
            </w:r>
            <w:r w:rsidRPr="0037018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ử</w:t>
            </w:r>
            <w:r w:rsidRPr="0037018D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i kèm (4)</w:t>
            </w: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18D" w:rsidRPr="0037018D" w:rsidRDefault="0037018D" w:rsidP="0037018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0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ĐẠI DIỆN THEO QUY ĐỊNH</w:t>
            </w:r>
            <w:r w:rsidRPr="00370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70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PHÁP LUẬT CỦA CHỦ </w:t>
            </w:r>
            <w:r w:rsidRPr="00370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</w:t>
            </w:r>
            <w:r w:rsidRPr="00370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ẦU TƯ</w:t>
            </w:r>
            <w:r w:rsidRPr="003701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701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 w:rsidRPr="0037018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Ký, ghi rõ họ tên, chức vụ và đóng dấu pháp nhân)</w:t>
            </w:r>
          </w:p>
        </w:tc>
      </w:tr>
    </w:tbl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</w:t>
      </w:r>
      <w:r w:rsidRPr="0037018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ú</w:t>
      </w:r>
      <w:r w:rsidRPr="0037018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: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(1) Tên của chủ đầu tư.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(2) Tên cơ quan quản lý nhà nước về xây dựn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g 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tại địa phương nơi xây dựng công trình.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(3) Tên cơ quan chuyên môn về xây dựng kiểm tra công tác nghiệm thu công trình xây dựn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g 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theo quy định tại khoản 2 Điều 24 Nghị định này trong trường hợp công trình thuộc đối tượng kiểm tra công tác nghiệm thu theo quy định tại khoản 1 Điều 24 Nghị định này.</w:t>
      </w:r>
    </w:p>
    <w:p w:rsidR="0037018D" w:rsidRPr="0037018D" w:rsidRDefault="0037018D" w:rsidP="0037018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(4) Các trường h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ợ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p quy định tại các điểm b, e, h và i khoản 2 Điều 89 Luật số 50/2014/Q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13 được sửa đổi, bổ sung tại khoản 30 Điều 1 Luật số 62/2020/QH14 gửi kèm hồ sơ thiết kế xây dựng; trường hợp quy định tại điểm g khoản 2 Điều 89 Luật số 50/2014/QH13 được sửa 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đ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ổi, bổ sung tại khoản 30 Điều 1 Luật số 62/2020/QH14 thì hồ sơ gửi kèm bao gồm: hồ sơ thiết k</w:t>
      </w:r>
      <w:r w:rsidRPr="0037018D">
        <w:rPr>
          <w:rFonts w:ascii="Arial" w:eastAsia="Times New Roman" w:hAnsi="Arial" w:cs="Arial"/>
          <w:color w:val="000000"/>
          <w:sz w:val="18"/>
          <w:szCs w:val="18"/>
        </w:rPr>
        <w:t>ế </w:t>
      </w:r>
      <w:r w:rsidRPr="0037018D">
        <w:rPr>
          <w:rFonts w:ascii="Arial" w:eastAsia="Times New Roman" w:hAnsi="Arial" w:cs="Arial"/>
          <w:color w:val="000000"/>
          <w:sz w:val="18"/>
          <w:szCs w:val="18"/>
          <w:lang w:val="vi-VN"/>
        </w:rPr>
        <w:t>xây dựng và các hồ sơ, giấy tờ chứng minh việc đáp ứng điều kiện về cấp phép xây dựng.</w:t>
      </w:r>
    </w:p>
    <w:p w:rsidR="005B6519" w:rsidRDefault="0037018D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8D"/>
    <w:rsid w:val="00233F69"/>
    <w:rsid w:val="0037018D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381B40-FBBC-4EE7-91D9-BCA66A88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2022-11-29T13:31:00Z</dcterms:created>
  <dcterms:modified xsi:type="dcterms:W3CDTF">2022-11-29T13:31:00Z</dcterms:modified>
</cp:coreProperties>
</file>